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F" w:rsidRDefault="00D3010F" w:rsidP="00D3010F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</w:p>
    <w:p w:rsidR="0086103D" w:rsidRDefault="0086103D" w:rsidP="00D3010F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99C">
        <w:rPr>
          <w:rFonts w:ascii="Arial" w:hAnsi="Arial" w:cs="Arial"/>
          <w:b/>
          <w:sz w:val="24"/>
          <w:szCs w:val="24"/>
        </w:rPr>
        <w:t>JUSTIFICATIVA</w:t>
      </w:r>
    </w:p>
    <w:p w:rsidR="00D3010F" w:rsidRPr="00D3010F" w:rsidRDefault="00D3010F" w:rsidP="00D3010F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103D" w:rsidRPr="00D3010F" w:rsidRDefault="0086103D" w:rsidP="00D3010F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99C">
        <w:rPr>
          <w:rFonts w:ascii="Arial" w:hAnsi="Arial" w:cs="Arial"/>
          <w:sz w:val="24"/>
          <w:szCs w:val="24"/>
        </w:rPr>
        <w:t>Na data de 11 de novembro do corrente ano foi instituída</w:t>
      </w:r>
      <w:r w:rsidR="00C54A19" w:rsidRPr="007D599C">
        <w:rPr>
          <w:rFonts w:ascii="Arial" w:hAnsi="Arial" w:cs="Arial"/>
          <w:sz w:val="24"/>
          <w:szCs w:val="24"/>
        </w:rPr>
        <w:t xml:space="preserve"> no âmbito deste Poder Legislativo</w:t>
      </w:r>
      <w:r w:rsidRPr="007D599C">
        <w:rPr>
          <w:rFonts w:ascii="Arial" w:hAnsi="Arial" w:cs="Arial"/>
          <w:sz w:val="24"/>
          <w:szCs w:val="24"/>
        </w:rPr>
        <w:t xml:space="preserve">, através da </w:t>
      </w:r>
      <w:r w:rsidRPr="007D59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Portaria n. </w:t>
      </w:r>
      <w:r w:rsidRPr="007D599C">
        <w:rPr>
          <w:rFonts w:ascii="Arial" w:hAnsi="Arial" w:cs="Arial"/>
          <w:color w:val="000000"/>
          <w:sz w:val="24"/>
          <w:szCs w:val="24"/>
        </w:rPr>
        <w:t>13/2015</w:t>
      </w:r>
      <w:r w:rsidR="00C54A19" w:rsidRPr="007D599C">
        <w:rPr>
          <w:rFonts w:ascii="Arial" w:hAnsi="Arial" w:cs="Arial"/>
          <w:color w:val="000000"/>
          <w:sz w:val="24"/>
          <w:szCs w:val="24"/>
        </w:rPr>
        <w:t>,</w:t>
      </w:r>
      <w:r w:rsidRPr="007D59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9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Comissão Parlamentar </w:t>
      </w:r>
      <w:r w:rsidRPr="00D301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Inquérito, visando </w:t>
      </w:r>
      <w:r w:rsidR="00C54A19" w:rsidRPr="00D3010F">
        <w:rPr>
          <w:rFonts w:ascii="Arial" w:hAnsi="Arial" w:cs="Arial"/>
          <w:color w:val="000000"/>
          <w:sz w:val="24"/>
          <w:szCs w:val="24"/>
          <w:shd w:val="clear" w:color="auto" w:fill="FFFFFF"/>
        </w:rPr>
        <w:t>à</w:t>
      </w:r>
      <w:r w:rsidRPr="00D301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investigação </w:t>
      </w:r>
      <w:r w:rsidR="00D3010F" w:rsidRPr="00D3010F">
        <w:rPr>
          <w:rFonts w:ascii="Arial" w:hAnsi="Arial" w:cs="Arial"/>
          <w:sz w:val="24"/>
          <w:szCs w:val="24"/>
        </w:rPr>
        <w:t xml:space="preserve">de possíveis irregularidades ocorridas em licitações referentes ao transporte escolar em 2013 e 2014 e transporte realizado através de convênio com a Associação dos Estudantes; licitações referentes à contratação de empresa para prestar serviços de mecânica leve e pesada nos veículos de propriedade da Prefeitura Municipal nos anos de 2013, 2014 e 2015; licitações referentes à aquisição de material elétrico para uso na ampliação e manutenção da rede de iluminação pública e prestação de serviço de eletricista para manutenção da mesma nos anos de 2013, 2014 e 2015. Necessário, também, investigar a aquisição de combustíveis e a forma de abastecimento que está sendo praticada </w:t>
      </w:r>
      <w:r w:rsidR="00D3010F">
        <w:rPr>
          <w:rFonts w:ascii="Arial" w:hAnsi="Arial" w:cs="Arial"/>
          <w:sz w:val="24"/>
          <w:szCs w:val="24"/>
        </w:rPr>
        <w:t>pelo Poder Executivo Municipal.</w:t>
      </w:r>
    </w:p>
    <w:p w:rsidR="00C54A19" w:rsidRPr="007D599C" w:rsidRDefault="00C54A19" w:rsidP="007D599C">
      <w:pPr>
        <w:pStyle w:val="Default"/>
        <w:spacing w:before="240" w:line="360" w:lineRule="auto"/>
        <w:ind w:firstLine="1134"/>
        <w:jc w:val="both"/>
        <w:rPr>
          <w:rFonts w:ascii="Arial" w:hAnsi="Arial" w:cs="Arial"/>
        </w:rPr>
      </w:pPr>
      <w:r w:rsidRPr="007D599C">
        <w:rPr>
          <w:rFonts w:ascii="Arial" w:hAnsi="Arial" w:cs="Arial"/>
          <w:shd w:val="clear" w:color="auto" w:fill="FFFFFF"/>
        </w:rPr>
        <w:t>Como se denota, a referida CPI tem como objeto a investigação de diversos fatos</w:t>
      </w:r>
      <w:r w:rsidR="00414A54" w:rsidRPr="007D599C">
        <w:rPr>
          <w:rFonts w:ascii="Arial" w:hAnsi="Arial" w:cs="Arial"/>
          <w:shd w:val="clear" w:color="auto" w:fill="FFFFFF"/>
        </w:rPr>
        <w:t>, bem como a análise d</w:t>
      </w:r>
      <w:r w:rsidRPr="007D599C">
        <w:rPr>
          <w:rFonts w:ascii="Arial" w:hAnsi="Arial" w:cs="Arial"/>
          <w:shd w:val="clear" w:color="auto" w:fill="FFFFFF"/>
        </w:rPr>
        <w:t xml:space="preserve">e </w:t>
      </w:r>
      <w:r w:rsidR="00414A54" w:rsidRPr="007D599C">
        <w:rPr>
          <w:rFonts w:ascii="Arial" w:hAnsi="Arial" w:cs="Arial"/>
          <w:shd w:val="clear" w:color="auto" w:fill="FFFFFF"/>
        </w:rPr>
        <w:t xml:space="preserve">vários </w:t>
      </w:r>
      <w:r w:rsidRPr="007D599C">
        <w:rPr>
          <w:rFonts w:ascii="Arial" w:hAnsi="Arial" w:cs="Arial"/>
          <w:shd w:val="clear" w:color="auto" w:fill="FFFFFF"/>
        </w:rPr>
        <w:t>documentos</w:t>
      </w:r>
      <w:r w:rsidR="0075538D" w:rsidRPr="007D599C">
        <w:rPr>
          <w:rFonts w:ascii="Arial" w:hAnsi="Arial" w:cs="Arial"/>
          <w:shd w:val="clear" w:color="auto" w:fill="FFFFFF"/>
        </w:rPr>
        <w:t xml:space="preserve"> públicos</w:t>
      </w:r>
      <w:r w:rsidRPr="007D599C">
        <w:rPr>
          <w:rFonts w:ascii="Arial" w:hAnsi="Arial" w:cs="Arial"/>
          <w:shd w:val="clear" w:color="auto" w:fill="FFFFFF"/>
        </w:rPr>
        <w:t xml:space="preserve">, o que demandará intenso trabalho, tendo em vista a previsão legal de conclusão das investigações no </w:t>
      </w:r>
      <w:r w:rsidRPr="007D599C">
        <w:rPr>
          <w:rFonts w:ascii="Arial" w:hAnsi="Arial" w:cs="Arial"/>
        </w:rPr>
        <w:t>prazo de sessenta dias, prorrogável uma única vez e por igual período, nos termos do § 5°, art. 59, do Regimento Interno.</w:t>
      </w:r>
    </w:p>
    <w:p w:rsidR="0075538D" w:rsidRPr="007D599C" w:rsidRDefault="00C54A19" w:rsidP="007D599C">
      <w:pPr>
        <w:spacing w:before="240"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7D599C">
        <w:rPr>
          <w:rFonts w:ascii="Arial" w:hAnsi="Arial" w:cs="Arial"/>
          <w:sz w:val="24"/>
          <w:szCs w:val="24"/>
        </w:rPr>
        <w:t xml:space="preserve">Considerando que </w:t>
      </w:r>
      <w:r w:rsidR="00D03C99" w:rsidRPr="007D599C">
        <w:rPr>
          <w:rFonts w:ascii="Arial" w:hAnsi="Arial" w:cs="Arial"/>
          <w:sz w:val="24"/>
          <w:szCs w:val="24"/>
        </w:rPr>
        <w:t>a referida comissão necessita de uma assessoria jurídica exclusiva para auxiliar nos traba</w:t>
      </w:r>
      <w:r w:rsidR="0075538D" w:rsidRPr="007D599C">
        <w:rPr>
          <w:rFonts w:ascii="Arial" w:hAnsi="Arial" w:cs="Arial"/>
          <w:sz w:val="24"/>
          <w:szCs w:val="24"/>
        </w:rPr>
        <w:t>l</w:t>
      </w:r>
      <w:r w:rsidR="00D03C99" w:rsidRPr="007D599C">
        <w:rPr>
          <w:rFonts w:ascii="Arial" w:hAnsi="Arial" w:cs="Arial"/>
          <w:sz w:val="24"/>
          <w:szCs w:val="24"/>
        </w:rPr>
        <w:t>hos</w:t>
      </w:r>
      <w:r w:rsidR="00414A54" w:rsidRPr="007D599C">
        <w:rPr>
          <w:rFonts w:ascii="Arial" w:hAnsi="Arial" w:cs="Arial"/>
          <w:sz w:val="24"/>
          <w:szCs w:val="24"/>
        </w:rPr>
        <w:t xml:space="preserve"> e que o Regimento Interno da Câmara, através do art. 59, § 4°, prevê esta possibilidade, </w:t>
      </w:r>
      <w:r w:rsidR="007D599C" w:rsidRPr="007D599C">
        <w:rPr>
          <w:rFonts w:ascii="Arial" w:hAnsi="Arial" w:cs="Arial"/>
          <w:sz w:val="24"/>
          <w:szCs w:val="24"/>
        </w:rPr>
        <w:t xml:space="preserve">com a contratação de profissionais que possam cooperar com o desempenho das atribuições investigatórias, a mesa diretora e a comissão </w:t>
      </w:r>
      <w:r w:rsidR="005865EB">
        <w:rPr>
          <w:rFonts w:ascii="Arial" w:hAnsi="Arial" w:cs="Arial"/>
          <w:sz w:val="24"/>
          <w:szCs w:val="24"/>
        </w:rPr>
        <w:t xml:space="preserve">resolveram </w:t>
      </w:r>
      <w:r w:rsidR="0075538D" w:rsidRPr="007D599C">
        <w:rPr>
          <w:rFonts w:ascii="Arial" w:hAnsi="Arial" w:cs="Arial"/>
          <w:sz w:val="24"/>
          <w:szCs w:val="24"/>
        </w:rPr>
        <w:t xml:space="preserve">contratar um profissional da área jurídica, com </w:t>
      </w:r>
      <w:r w:rsidR="005865EB">
        <w:rPr>
          <w:rFonts w:ascii="Arial" w:hAnsi="Arial" w:cs="Arial"/>
          <w:sz w:val="24"/>
          <w:szCs w:val="24"/>
        </w:rPr>
        <w:t>inscrição na Ordem dos Advogados</w:t>
      </w:r>
      <w:r w:rsidR="0075538D" w:rsidRPr="007D599C">
        <w:rPr>
          <w:rFonts w:ascii="Arial" w:hAnsi="Arial" w:cs="Arial"/>
          <w:sz w:val="24"/>
          <w:szCs w:val="24"/>
        </w:rPr>
        <w:t xml:space="preserve">, para </w:t>
      </w:r>
      <w:bookmarkStart w:id="0" w:name="_GoBack"/>
      <w:r w:rsidR="0075538D" w:rsidRPr="007D599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prestação de serviços de assistência, consultoria e assessoramento aos membros da Comissão Parlamentar de Inquérito</w:t>
      </w:r>
      <w:r w:rsidR="0075538D" w:rsidRPr="007D599C"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p w:rsidR="0086103D" w:rsidRPr="007D599C" w:rsidRDefault="007D599C" w:rsidP="00D3010F">
      <w:pPr>
        <w:spacing w:before="240"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D599C">
        <w:rPr>
          <w:rFonts w:ascii="Arial" w:hAnsi="Arial" w:cs="Arial"/>
          <w:sz w:val="24"/>
          <w:szCs w:val="24"/>
        </w:rPr>
        <w:t>Tabaí</w:t>
      </w:r>
      <w:proofErr w:type="spellEnd"/>
      <w:r w:rsidRPr="007D599C">
        <w:rPr>
          <w:rFonts w:ascii="Arial" w:hAnsi="Arial" w:cs="Arial"/>
          <w:sz w:val="24"/>
          <w:szCs w:val="24"/>
        </w:rPr>
        <w:t>/RS, 1</w:t>
      </w:r>
      <w:r w:rsidR="00D3010F">
        <w:rPr>
          <w:rFonts w:ascii="Arial" w:hAnsi="Arial" w:cs="Arial"/>
          <w:sz w:val="24"/>
          <w:szCs w:val="24"/>
        </w:rPr>
        <w:t>1</w:t>
      </w:r>
      <w:r w:rsidRPr="007D599C">
        <w:rPr>
          <w:rFonts w:ascii="Arial" w:hAnsi="Arial" w:cs="Arial"/>
          <w:sz w:val="24"/>
          <w:szCs w:val="24"/>
        </w:rPr>
        <w:t xml:space="preserve"> de novembro de 2015.</w:t>
      </w:r>
    </w:p>
    <w:sectPr w:rsidR="0086103D" w:rsidRPr="007D5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D"/>
    <w:rsid w:val="0033202B"/>
    <w:rsid w:val="00414A54"/>
    <w:rsid w:val="004644DC"/>
    <w:rsid w:val="005865EB"/>
    <w:rsid w:val="005C660E"/>
    <w:rsid w:val="0075538D"/>
    <w:rsid w:val="007D599C"/>
    <w:rsid w:val="0086103D"/>
    <w:rsid w:val="00C54A19"/>
    <w:rsid w:val="00D03C99"/>
    <w:rsid w:val="00D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0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A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0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A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</dc:creator>
  <cp:lastModifiedBy>Usuario</cp:lastModifiedBy>
  <cp:revision>3</cp:revision>
  <dcterms:created xsi:type="dcterms:W3CDTF">2015-11-18T11:37:00Z</dcterms:created>
  <dcterms:modified xsi:type="dcterms:W3CDTF">2015-11-18T19:46:00Z</dcterms:modified>
</cp:coreProperties>
</file>