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876871">
        <w:rPr>
          <w:rFonts w:ascii="Times New Roman" w:hAnsi="Times New Roman"/>
          <w:sz w:val="24"/>
          <w:szCs w:val="24"/>
        </w:rPr>
        <w:t>13</w:t>
      </w:r>
      <w:r w:rsidR="00AF07FC">
        <w:rPr>
          <w:rFonts w:ascii="Times New Roman" w:hAnsi="Times New Roman"/>
          <w:sz w:val="24"/>
          <w:szCs w:val="24"/>
        </w:rPr>
        <w:t>/2018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6871" w:rsidRDefault="00006B1D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</w:t>
      </w:r>
      <w:r w:rsidR="00876871">
        <w:rPr>
          <w:rFonts w:ascii="Times New Roman" w:hAnsi="Times New Roman" w:cs="Times New Roman"/>
          <w:sz w:val="24"/>
          <w:szCs w:val="24"/>
        </w:rPr>
        <w:t xml:space="preserve"> requer o valor que foi gasto com a obra em frente há Escola Carlos Gomes, da colocação de canos, incluindo o material e a mão de obra utilizad</w:t>
      </w:r>
      <w:bookmarkStart w:id="0" w:name="_GoBack"/>
      <w:bookmarkEnd w:id="0"/>
      <w:r w:rsidR="00876871">
        <w:rPr>
          <w:rFonts w:ascii="Times New Roman" w:hAnsi="Times New Roman" w:cs="Times New Roman"/>
          <w:sz w:val="24"/>
          <w:szCs w:val="24"/>
        </w:rPr>
        <w:t>a.</w:t>
      </w:r>
    </w:p>
    <w:p w:rsidR="004E6A95" w:rsidRDefault="004E6A95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>06 de abril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D2430C"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4E6A95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76871"/>
    <w:rsid w:val="00896DB3"/>
    <w:rsid w:val="008E0E15"/>
    <w:rsid w:val="00917AFC"/>
    <w:rsid w:val="00957C09"/>
    <w:rsid w:val="009B20DC"/>
    <w:rsid w:val="00A17C65"/>
    <w:rsid w:val="00AD6338"/>
    <w:rsid w:val="00AF07FC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430C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E5B83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C66417-8CCC-48A8-A428-677DF3E3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2018-04-06T19:31:00Z</dcterms:created>
  <dcterms:modified xsi:type="dcterms:W3CDTF">2018-04-06T19:31:00Z</dcterms:modified>
</cp:coreProperties>
</file>